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780517578125" w:line="240" w:lineRule="auto"/>
        <w:ind w:left="0" w:right="1200.70068359375" w:firstLine="0"/>
        <w:jc w:val="right"/>
        <w:rPr>
          <w:b w:val="1"/>
          <w:sz w:val="30"/>
          <w:szCs w:val="30"/>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780517578125" w:line="240" w:lineRule="auto"/>
        <w:ind w:left="0" w:right="1200.70068359375" w:firstLine="0"/>
        <w:jc w:val="right"/>
        <w:rPr>
          <w:b w:val="1"/>
          <w:sz w:val="30"/>
          <w:szCs w:val="30"/>
        </w:rPr>
      </w:pPr>
      <w:r w:rsidDel="00000000" w:rsidR="00000000" w:rsidRPr="00000000">
        <w:rPr>
          <w:rtl w:val="0"/>
        </w:rPr>
      </w:r>
    </w:p>
    <w:p w:rsidR="00000000" w:rsidDel="00000000" w:rsidP="00000000" w:rsidRDefault="00000000" w:rsidRPr="00000000" w14:paraId="00000003">
      <w:pPr>
        <w:ind w:firstLine="720"/>
        <w:rPr>
          <w:b w:val="1"/>
          <w:sz w:val="30"/>
          <w:szCs w:val="30"/>
        </w:rPr>
      </w:pPr>
      <w:r w:rsidDel="00000000" w:rsidR="00000000" w:rsidRPr="00000000">
        <w:rPr/>
        <w:drawing>
          <wp:inline distB="114300" distT="114300" distL="114300" distR="114300">
            <wp:extent cx="904875" cy="117633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04875" cy="117633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4324350</wp:posOffset>
                </wp:positionH>
                <wp:positionV relativeFrom="paragraph">
                  <wp:posOffset>302895</wp:posOffset>
                </wp:positionV>
                <wp:extent cx="1612954" cy="1385888"/>
                <wp:effectExtent b="0" l="0" r="0" t="0"/>
                <wp:wrapNone/>
                <wp:docPr id="1" name=""/>
                <a:graphic>
                  <a:graphicData uri="http://schemas.microsoft.com/office/word/2010/wordprocessingShape">
                    <wps:wsp>
                      <wps:cNvSpPr/>
                      <wps:cNvPr id="2" name="Shape 2"/>
                      <wps:spPr>
                        <a:xfrm>
                          <a:off x="4165525" y="3077700"/>
                          <a:ext cx="1455900" cy="961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Miakara Makers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PO. Box 67, Kilmore,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Victoria 3764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PHONE: 0488 113 230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ABN: 21649286626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4324350</wp:posOffset>
                </wp:positionH>
                <wp:positionV relativeFrom="paragraph">
                  <wp:posOffset>302895</wp:posOffset>
                </wp:positionV>
                <wp:extent cx="1612954" cy="1385888"/>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612954" cy="1385888"/>
                        </a:xfrm>
                        <a:prstGeom prst="rect"/>
                        <a:ln/>
                      </pic:spPr>
                    </pic:pic>
                  </a:graphicData>
                </a:graphic>
              </wp:anchor>
            </w:drawing>
          </mc:Fallback>
        </mc:AlternateConten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left="720" w:firstLine="0"/>
        <w:rPr>
          <w:b w:val="1"/>
          <w:color w:val="20124d"/>
          <w:sz w:val="56"/>
          <w:szCs w:val="56"/>
        </w:rPr>
      </w:pPr>
      <w:r w:rsidDel="00000000" w:rsidR="00000000" w:rsidRPr="00000000">
        <w:rPr>
          <w:b w:val="1"/>
          <w:color w:val="20124d"/>
          <w:sz w:val="46"/>
          <w:szCs w:val="46"/>
          <w:rtl w:val="0"/>
        </w:rPr>
        <w:t xml:space="preserve">Miakara</w:t>
      </w:r>
      <w:r w:rsidDel="00000000" w:rsidR="00000000" w:rsidRPr="00000000">
        <w:rPr>
          <w:b w:val="1"/>
          <w:color w:val="20124d"/>
          <w:sz w:val="56"/>
          <w:szCs w:val="56"/>
          <w:rtl w:val="0"/>
        </w:rPr>
        <w:t xml:space="preserve"> </w:t>
      </w:r>
    </w:p>
    <w:p w:rsidR="00000000" w:rsidDel="00000000" w:rsidP="00000000" w:rsidRDefault="00000000" w:rsidRPr="00000000" w14:paraId="00000006">
      <w:pPr>
        <w:ind w:firstLine="720"/>
        <w:rPr>
          <w:b w:val="1"/>
          <w:color w:val="20124d"/>
          <w:sz w:val="34"/>
          <w:szCs w:val="34"/>
        </w:rPr>
      </w:pPr>
      <w:r w:rsidDel="00000000" w:rsidR="00000000" w:rsidRPr="00000000">
        <w:rPr>
          <w:b w:val="1"/>
          <w:color w:val="20124d"/>
          <w:sz w:val="34"/>
          <w:szCs w:val="34"/>
          <w:rtl w:val="0"/>
        </w:rPr>
        <w:t xml:space="preserve">Makers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780517578125" w:line="240" w:lineRule="auto"/>
        <w:ind w:left="0" w:right="1200.70068359375" w:firstLine="0"/>
        <w:jc w:val="righ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Safety Data Sheet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1625.5804443359375" w:firstLine="0"/>
        <w:jc w:val="righ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Stearic acid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895.421142578125" w:firstLine="0"/>
        <w:jc w:val="righ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tbl>
      <w:tblPr>
        <w:tblStyle w:val="Table1"/>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0346984863"/>
        <w:tblGridChange w:id="0">
          <w:tblGrid>
            <w:gridCol w:w="10766.660346984863"/>
          </w:tblGrid>
        </w:tblGridChange>
      </w:tblGrid>
      <w:tr>
        <w:trPr>
          <w:cantSplit w:val="0"/>
          <w:trHeight w:val="364.1809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67894744873047"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1. IDENTIFICATION</w:t>
            </w:r>
          </w:p>
        </w:tc>
      </w:tr>
    </w:tbl>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6820" w:w="11900" w:orient="portrait"/>
          <w:pgMar w:bottom="1711.56005859375" w:top="65.499267578125" w:left="564.4199752807617" w:right="574.439697265625" w:header="0" w:footer="720"/>
          <w:pgNumType w:start="1"/>
        </w:sect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Product Name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89965820312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Other Names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20605468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Uses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4208984375" w:line="315.0739288330078"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Chemical Family Chemical Formula Chemical Name Product Description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9.99799919128418"/>
          <w:szCs w:val="19.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9.99799919128418"/>
          <w:szCs w:val="19.99799919128418"/>
          <w:u w:val="none"/>
          <w:shd w:fill="auto" w:val="clear"/>
          <w:vertAlign w:val="baseline"/>
          <w:rtl w:val="0"/>
        </w:rPr>
        <w:t xml:space="preserve">Stearic Acid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6313476562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S-1838; S-1845; S1850 Beads; S-1852; S-1865; SAF 1865; Stearic acid [CAS#57-11-4]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9384765625"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Washing &amp; cleaning products, leather treatment products, polymers, pH regulators and water treatment products,  textile treatment products and dyes and lubricants and greases.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642089843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No Data Available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20605468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Unspecified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20605468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Fatty acids, C16-18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938476562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11.56005859375" w:top="65.499267578125" w:left="653.6392211914062" w:right="886.998291015625" w:header="0" w:footer="720"/>
          <w:cols w:equalWidth="0" w:num="2">
            <w:col w:space="0" w:w="5180"/>
            <w:col w:space="0" w:w="5180"/>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No Data Available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581298828125" w:line="240" w:lineRule="auto"/>
        <w:ind w:left="89.97920989990234"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Contact Details of the Supplier of this Safety Data Sheet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99609375" w:line="399.8400020599365" w:lineRule="auto"/>
        <w:ind w:left="89.21924591064453" w:right="2956.3177490234375" w:firstLine="0"/>
        <w:jc w:val="center"/>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Organisation Telephone Location </w:t>
      </w:r>
    </w:p>
    <w:p w:rsidR="00000000" w:rsidDel="00000000" w:rsidP="00000000" w:rsidRDefault="00000000" w:rsidRPr="00000000" w14:paraId="0000001A">
      <w:pPr>
        <w:pStyle w:val="Heading2"/>
        <w:spacing w:after="60" w:before="240" w:line="240" w:lineRule="auto"/>
        <w:ind w:left="576" w:firstLine="0"/>
        <w:rPr>
          <w:sz w:val="20"/>
          <w:szCs w:val="20"/>
        </w:rPr>
      </w:pPr>
      <w:r w:rsidDel="00000000" w:rsidR="00000000" w:rsidRPr="00000000">
        <w:rPr>
          <w:rtl w:val="0"/>
        </w:rPr>
      </w:r>
    </w:p>
    <w:tbl>
      <w:tblPr>
        <w:tblStyle w:val="Table2"/>
        <w:tblW w:w="6660.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660"/>
        <w:tblGridChange w:id="0">
          <w:tblGrid>
            <w:gridCol w:w="6660"/>
          </w:tblGrid>
        </w:tblGridChange>
      </w:tblGrid>
      <w:tr>
        <w:trPr>
          <w:cantSplit w:val="0"/>
          <w:trHeight w:val="216" w:hRule="atLeast"/>
          <w:tblHeader w:val="0"/>
        </w:trPr>
        <w:tc>
          <w:tcPr/>
          <w:p w:rsidR="00000000" w:rsidDel="00000000" w:rsidP="00000000" w:rsidRDefault="00000000" w:rsidRPr="00000000" w14:paraId="0000001B">
            <w:pPr>
              <w:spacing w:line="240" w:lineRule="auto"/>
              <w:rPr>
                <w:sz w:val="18"/>
                <w:szCs w:val="18"/>
              </w:rPr>
            </w:pPr>
            <w:r w:rsidDel="00000000" w:rsidR="00000000" w:rsidRPr="00000000">
              <w:rPr>
                <w:sz w:val="18"/>
                <w:szCs w:val="18"/>
                <w:rtl w:val="0"/>
              </w:rPr>
              <w:t xml:space="preserve">Miakara Makers</w:t>
            </w:r>
          </w:p>
        </w:tc>
      </w:tr>
      <w:tr>
        <w:trPr>
          <w:cantSplit w:val="0"/>
          <w:trHeight w:val="216" w:hRule="atLeast"/>
          <w:tblHeader w:val="0"/>
        </w:trPr>
        <w:tc>
          <w:tcPr/>
          <w:p w:rsidR="00000000" w:rsidDel="00000000" w:rsidP="00000000" w:rsidRDefault="00000000" w:rsidRPr="00000000" w14:paraId="0000001C">
            <w:pPr>
              <w:spacing w:line="240" w:lineRule="auto"/>
              <w:rPr>
                <w:sz w:val="18"/>
                <w:szCs w:val="18"/>
              </w:rPr>
            </w:pPr>
            <w:r w:rsidDel="00000000" w:rsidR="00000000" w:rsidRPr="00000000">
              <w:rPr>
                <w:sz w:val="18"/>
                <w:szCs w:val="18"/>
                <w:rtl w:val="0"/>
              </w:rPr>
              <w:t xml:space="preserve">3/27 Graystone Ct, Epping Vic 3076</w:t>
            </w:r>
          </w:p>
        </w:tc>
      </w:tr>
      <w:tr>
        <w:trPr>
          <w:cantSplit w:val="0"/>
          <w:trHeight w:val="216" w:hRule="atLeast"/>
          <w:tblHeader w:val="0"/>
        </w:trPr>
        <w:tc>
          <w:tcPr/>
          <w:p w:rsidR="00000000" w:rsidDel="00000000" w:rsidP="00000000" w:rsidRDefault="00000000" w:rsidRPr="00000000" w14:paraId="0000001D">
            <w:pPr>
              <w:spacing w:line="240" w:lineRule="auto"/>
              <w:rPr>
                <w:sz w:val="18"/>
                <w:szCs w:val="18"/>
              </w:rPr>
            </w:pPr>
            <w:r w:rsidDel="00000000" w:rsidR="00000000" w:rsidRPr="00000000">
              <w:rPr>
                <w:sz w:val="18"/>
                <w:szCs w:val="18"/>
                <w:rtl w:val="0"/>
              </w:rPr>
              <w:t xml:space="preserve">0488113230</w:t>
            </w:r>
          </w:p>
        </w:tc>
      </w:tr>
    </w:tb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9.2999267578125" w:line="240" w:lineRule="auto"/>
        <w:ind w:left="0"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Emergency Contact Details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3759765625" w:line="240" w:lineRule="auto"/>
        <w:ind w:left="96.8185043334961" w:right="0" w:firstLine="0"/>
        <w:jc w:val="left"/>
        <w:rPr>
          <w:rFonts w:ascii="Helvetica Neue" w:cs="Helvetica Neue" w:eastAsia="Helvetica Neue" w:hAnsi="Helvetica Neue"/>
          <w:b w:val="0"/>
          <w:i w:val="0"/>
          <w:smallCaps w:val="0"/>
          <w:strike w:val="0"/>
          <w:color w:val="000000"/>
          <w:sz w:val="18.478275299072266"/>
          <w:szCs w:val="18.478275299072266"/>
          <w:u w:val="none"/>
          <w:shd w:fill="auto" w:val="clear"/>
          <w:vertAlign w:val="baseline"/>
        </w:rPr>
        <w:sectPr>
          <w:type w:val="continuous"/>
          <w:pgSz w:h="16820" w:w="11900" w:orient="portrait"/>
          <w:pgMar w:bottom="1711.56005859375" w:top="65.499267578125" w:left="564.4199752807617" w:right="574.439697265625" w:header="0" w:footer="720"/>
          <w:cols w:equalWidth="0" w:num="1">
            <w:col w:space="0" w:w="10761.140327453613"/>
          </w:cols>
        </w:sectPr>
      </w:pPr>
      <w:r w:rsidDel="00000000" w:rsidR="00000000" w:rsidRPr="00000000">
        <w:rPr>
          <w:rFonts w:ascii="Helvetica Neue" w:cs="Helvetica Neue" w:eastAsia="Helvetica Neue" w:hAnsi="Helvetica Neue"/>
          <w:b w:val="0"/>
          <w:i w:val="0"/>
          <w:smallCaps w:val="0"/>
          <w:strike w:val="0"/>
          <w:color w:val="000000"/>
          <w:sz w:val="18.478275299072266"/>
          <w:szCs w:val="18.478275299072266"/>
          <w:u w:val="none"/>
          <w:shd w:fill="auto" w:val="clear"/>
          <w:vertAlign w:val="baseline"/>
          <w:rtl w:val="0"/>
        </w:rPr>
        <w:t xml:space="preserve">For emergencies only; DO NOT contact these companies for general product advice.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4108886718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Organisation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53991699218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Chemcall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8601074218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Chemcall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7399902343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Chemcall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30017089843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National Poisons Centre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Location Telephone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5997314453125"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Australia 1800-127406 +64-4-9179888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83129882812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Malaysia +64-4-9179888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4.320068359375"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New Zealand 0800-243622 +64-4-9179888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642700195312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11.56005859375" w:top="65.499267578125" w:left="655.9392547607422" w:right="3204.8779296875" w:header="0" w:footer="720"/>
          <w:cols w:equalWidth="0" w:num="2">
            <w:col w:space="0" w:w="4020"/>
            <w:col w:space="0" w:w="4020"/>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New Zealand 0800-764766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908203125" w:line="208.86431694030762" w:lineRule="auto"/>
        <w:ind w:left="7034.6783447265625" w:right="1775.0054931640625" w:hanging="6943.1591796875"/>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CHEMTREC USA &amp; Canada 1-800-424-9300 CN723420 +1-703-527-3887 </w:t>
      </w:r>
    </w:p>
    <w:tbl>
      <w:tblPr>
        <w:tblStyle w:val="Table3"/>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0346984863"/>
        <w:tblGridChange w:id="0">
          <w:tblGrid>
            <w:gridCol w:w="10766.660346984863"/>
          </w:tblGrid>
        </w:tblGridChange>
      </w:tblGrid>
      <w:tr>
        <w:trPr>
          <w:cantSplit w:val="0"/>
          <w:trHeight w:val="36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15918731689453"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2. HAZARD IDENTIFICATION</w:t>
            </w:r>
          </w:p>
        </w:tc>
      </w:tr>
    </w:tb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Poisons Schedule (Aust) Not Scheduled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21923828125" w:line="240" w:lineRule="auto"/>
        <w:ind w:left="90.87909698486328"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Globally Harmonised System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22.720947265625" w:firstLine="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Safety Data Sheet, Stearic acid, Revision 5, 14/02/2023</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6787109375" w:line="209.44005489349365" w:lineRule="auto"/>
        <w:ind w:left="214.33856964111328" w:right="628.734130859375" w:firstLine="0"/>
        <w:jc w:val="center"/>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Hazard Classification NOT hazardous according to the criteria of the Globally Harmonised System of Classification and  Labelling of Chemicals (GHS)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761474609375" w:line="240" w:lineRule="auto"/>
        <w:ind w:left="207.939338684082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Signal Word None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33984375" w:line="240" w:lineRule="auto"/>
        <w:ind w:left="95.91854095458984"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National Transport Commission (Australia)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732421875" w:line="240" w:lineRule="auto"/>
        <w:ind w:left="82.06012725830078"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Australian Code for the Transport of Dangerous Goods by Road &amp; Rail (ADG Code)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339599609375" w:line="209.44012641906738" w:lineRule="auto"/>
        <w:ind w:left="214.81853485107422" w:right="234.063720703125" w:firstLine="0"/>
        <w:jc w:val="center"/>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Dangerous Goods Classification NOT Dangerous Goods according to the criteria of the Australian Code for the Transport of Dangerous  Goods by Road &amp; Rail (ADG Code) </w:t>
      </w:r>
    </w:p>
    <w:tbl>
      <w:tblPr>
        <w:tblStyle w:val="Table4"/>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0346984863"/>
        <w:tblGridChange w:id="0">
          <w:tblGrid>
            <w:gridCol w:w="10766.660346984863"/>
          </w:tblGrid>
        </w:tblGridChange>
      </w:tblGrid>
      <w:tr>
        <w:trPr>
          <w:cantSplit w:val="0"/>
          <w:trHeight w:val="36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71936798095703"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3. COMPOSITION/INFORMATION ON INGREDIENTS</w:t>
            </w:r>
          </w:p>
        </w:tc>
      </w:tr>
    </w:tb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978485107421875" w:right="0" w:firstLine="0"/>
        <w:jc w:val="left"/>
        <w:rPr>
          <w:rFonts w:ascii="Helvetica Neue" w:cs="Helvetica Neue" w:eastAsia="Helvetica Neue" w:hAnsi="Helvetica Neue"/>
          <w:b w:val="0"/>
          <w:i w:val="0"/>
          <w:smallCaps w:val="0"/>
          <w:strike w:val="0"/>
          <w:color w:val="000000"/>
          <w:sz w:val="16.424907684326172"/>
          <w:szCs w:val="16.42490768432617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424907684326172"/>
          <w:szCs w:val="16.424907684326172"/>
          <w:u w:val="none"/>
          <w:shd w:fill="auto" w:val="clear"/>
          <w:vertAlign w:val="baseline"/>
          <w:rtl w:val="0"/>
        </w:rPr>
        <w:t xml:space="preserve">Ingredients </w:t>
      </w:r>
    </w:p>
    <w:tbl>
      <w:tblPr>
        <w:tblStyle w:val="Table5"/>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1.420478820801"/>
        <w:gridCol w:w="1984.239501953125"/>
        <w:gridCol w:w="1984.24072265625"/>
        <w:gridCol w:w="1986.7596435546875"/>
        <w:tblGridChange w:id="0">
          <w:tblGrid>
            <w:gridCol w:w="4811.420478820801"/>
            <w:gridCol w:w="1984.239501953125"/>
            <w:gridCol w:w="1984.24072265625"/>
            <w:gridCol w:w="1986.7596435546875"/>
          </w:tblGrid>
        </w:tblGridChange>
      </w:tblGrid>
      <w:tr>
        <w:trPr>
          <w:cantSplit w:val="0"/>
          <w:trHeight w:val="341.159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192459106445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Chemical Entity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1380615234375"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Formula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138916015625"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CAS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29736328125"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Proportion</w:t>
            </w:r>
          </w:p>
        </w:tc>
      </w:tr>
      <w:tr>
        <w:trPr>
          <w:cantSplit w:val="0"/>
          <w:trHeight w:val="285.959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6585464477539"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Fatty acids, C16-18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37841796875"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Unspecified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458740234375"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67701-03-5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4981689453125"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&lt;=100 % </w:t>
            </w:r>
          </w:p>
        </w:tc>
      </w:tr>
    </w:tb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0346984863"/>
        <w:tblGridChange w:id="0">
          <w:tblGrid>
            <w:gridCol w:w="10766.660346984863"/>
          </w:tblGrid>
        </w:tblGridChange>
      </w:tblGrid>
      <w:tr>
        <w:trPr>
          <w:cantSplit w:val="0"/>
          <w:trHeight w:val="364.1809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45952606201172"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4. FIRST AID MEASURES</w:t>
            </w:r>
          </w:p>
        </w:tc>
      </w:tr>
    </w:tb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29850006103516" w:right="0" w:firstLine="0"/>
        <w:jc w:val="left"/>
        <w:rPr>
          <w:rFonts w:ascii="Helvetica Neue" w:cs="Helvetica Neue" w:eastAsia="Helvetica Neue" w:hAnsi="Helvetica Neue"/>
          <w:b w:val="0"/>
          <w:i w:val="0"/>
          <w:smallCaps w:val="0"/>
          <w:strike w:val="0"/>
          <w:color w:val="000000"/>
          <w:sz w:val="16.424907684326172"/>
          <w:szCs w:val="16.42490768432617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424907684326172"/>
          <w:szCs w:val="16.424907684326172"/>
          <w:u w:val="none"/>
          <w:shd w:fill="auto" w:val="clear"/>
          <w:vertAlign w:val="baseline"/>
          <w:rtl w:val="0"/>
        </w:rPr>
        <w:t xml:space="preserve">Description of necessary measures according to routes of exposure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2060546875" w:line="209.44015502929688" w:lineRule="auto"/>
        <w:ind w:left="88.41930389404297" w:right="87.3046875" w:firstLine="0"/>
        <w:jc w:val="center"/>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Swallowed IF SWALLOWED: Rinse mouth with water. Do not induce vomiting. Get medical advice/attention. Never give anything  by mouth to an unconscious person.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2880859375" w:line="209.44015502929688" w:lineRule="auto"/>
        <w:ind w:left="2602.83935546875" w:right="410.465087890625" w:hanging="2507.540740966797"/>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Eye IF IN EYES: Immediately flush eyes with running water for several minutes, holding eyelids open and occasionally  lifting the upper and lower lids. Remove contact lenses if present and easy to do. Continue rinsing for at least 15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87109375" w:line="240" w:lineRule="auto"/>
        <w:ind w:left="2602.67902374267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minutes. If eye irritation persists, get medical advice/attention.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801513671875" w:line="209.44012641906738" w:lineRule="auto"/>
        <w:ind w:left="88.41930389404297" w:right="546.448974609375" w:firstLine="0"/>
        <w:jc w:val="center"/>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Skin IF ON SKIN: Was with plenty of soap and water. Take off contaminated clothing and wash before reuse. If skin  irritation occurs, get medical advice/attention.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166015625" w:line="209.44012641906738" w:lineRule="auto"/>
        <w:ind w:left="2598.0398559570312" w:right="284.080810546875" w:hanging="2502.741241455078"/>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Inhaled IF INHALED: Remove victim to fresh air and keep at rest in a position comfortable for breathing. If respiratory  symptoms persist, get medical advice/attention. Apply resuscitation if victim is not breathing - Administer oxygen if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87109375" w:line="240" w:lineRule="auto"/>
        <w:ind w:left="2602.67902374267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breathing is difficult.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79541015625" w:line="240" w:lineRule="auto"/>
        <w:ind w:left="82.18013763427734"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11.56005859375" w:top="65.499267578125" w:left="564.4199752807617" w:right="574.439697265625" w:header="0" w:footer="720"/>
          <w:cols w:equalWidth="0" w:num="1">
            <w:col w:space="0" w:w="10761.140327453613"/>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Advice to Doctor Treat symptomatically.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403076171875"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Medical Conditions Aggravated  by Exposure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81933593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11.56005859375" w:top="65.499267578125" w:left="657.6387023925781" w:right="7056.3104248046875" w:header="0" w:footer="720"/>
          <w:cols w:equalWidth="0" w:num="2">
            <w:col w:space="0" w:w="2100"/>
            <w:col w:space="0" w:w="2100"/>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No information available.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tl w:val="0"/>
        </w:rPr>
      </w:r>
    </w:p>
    <w:tbl>
      <w:tblPr>
        <w:tblStyle w:val="Table7"/>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0346984863"/>
        <w:tblGridChange w:id="0">
          <w:tblGrid>
            <w:gridCol w:w="10766.660346984863"/>
          </w:tblGrid>
        </w:tblGridChange>
      </w:tblGrid>
      <w:tr>
        <w:trPr>
          <w:cantSplit w:val="0"/>
          <w:trHeight w:val="364.180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3927764892578"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5. FIRE FIGHTING MEASURES</w:t>
            </w:r>
          </w:p>
        </w:tc>
      </w:tr>
    </w:tbl>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3979740142822" w:lineRule="auto"/>
        <w:ind w:left="2598.5198974609375" w:right="332.8759765625" w:hanging="2508.5006713867188"/>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General Measures If safe to do so, move undamaged containers from fire area. Cool containers with water spray until well after fire is  out.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64300537109375"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Flammability Conditions Combustible solid; May burn but does not ignite readily.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39208984375"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Extinguishing Media Use dry chemical, Carbon dioxide (CO2), foam or water spray for extinction - Do not use water jets.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39208984375" w:line="209.43979740142822" w:lineRule="auto"/>
        <w:ind w:left="95.29850006103516" w:right="102.34375" w:firstLine="0"/>
        <w:jc w:val="center"/>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11.56005859375" w:top="65.499267578125" w:left="564.4199752807617" w:right="574.439697265625" w:header="0" w:footer="720"/>
          <w:cols w:equalWidth="0" w:num="1">
            <w:col w:space="0" w:w="10761.140327453613"/>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Fire and Explosion Hazard Avoid generating dust; fine dust dispersed in air in sufficient concentrations, and in the presence of an ignition source  is a potential dust explosion hazard. Solids may melt and flow when heated or involved in a fire.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318603515625"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Hazardous Products of  Combustion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8251953125"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Special Fire Fighting  Instructions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Fire may produce irritating, toxic and/or corrosive fumes, including Carbon oxides, hydrocarbons, soot, aldehydes  and ketones.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825195312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11.56005859375" w:top="65.499267578125" w:left="652.8392791748047" w:right="892.75634765625" w:header="0" w:footer="720"/>
          <w:cols w:equalWidth="0" w:num="2">
            <w:col w:space="0" w:w="5180"/>
            <w:col w:space="0" w:w="5180"/>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Contain runoff from fire control or dilution water - Runoff may pollute waterways.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798583984375" w:line="209.44015502929688" w:lineRule="auto"/>
        <w:ind w:left="95.29850006103516" w:right="187.344970703125" w:firstLine="0"/>
        <w:jc w:val="center"/>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Personal Protective Equipment Wear self-contained breathing apparatus (SCBA) and chemical splash suit. SCBA and structural firefighter’s uniform  may provide limited protection.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64254760742188"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Flash Point &gt;200 °C [Closed cup]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Lower Explosion Limit No Data Available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20.4997634887695"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Safety Data Sheet, Stearic acid, Revision 5, 14/02/2023</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81103515625" w:line="240" w:lineRule="auto"/>
        <w:ind w:left="94.01866912841797"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663333574930828"/>
          <w:szCs w:val="26.663333574930828"/>
          <w:u w:val="none"/>
          <w:shd w:fill="auto" w:val="clear"/>
          <w:vertAlign w:val="subscript"/>
          <w:rtl w:val="0"/>
        </w:rPr>
        <w:t xml:space="preserve">Upper Explosion Limit </w:t>
      </w: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No Data Available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27685546875" w:line="240" w:lineRule="auto"/>
        <w:ind w:left="82.18013763427734"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Auto Ignition Temperature No Data Available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99267578125" w:line="240" w:lineRule="auto"/>
        <w:ind w:left="9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Hazchem Code No Data Available </w:t>
      </w:r>
    </w:p>
    <w:tbl>
      <w:tblPr>
        <w:tblStyle w:val="Table8"/>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0346984863"/>
        <w:tblGridChange w:id="0">
          <w:tblGrid>
            <w:gridCol w:w="10766.660346984863"/>
          </w:tblGrid>
        </w:tblGridChange>
      </w:tblGrid>
      <w:tr>
        <w:trPr>
          <w:cantSplit w:val="0"/>
          <w:trHeight w:val="364.1809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593002319336"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6. ACCIDENTAL RELEASE MEASURES</w:t>
            </w:r>
          </w:p>
        </w:tc>
      </w:tr>
    </w:tbl>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401979446411" w:lineRule="auto"/>
        <w:ind w:left="90.01911163330078" w:right="404.22607421875" w:firstLine="0"/>
        <w:jc w:val="center"/>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General Response Procedure Ensure adequate ventilation. ELIMINATE all ignition sources. Do not touch or walk through spilled material. Avoid  breathing vapours and contact with eyes, skin and clothing.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643310546875" w:line="209.4401979446411" w:lineRule="auto"/>
        <w:ind w:left="89.21924591064453" w:right="264.88525390625" w:firstLine="0"/>
        <w:jc w:val="center"/>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Clean Up Procedures Collect spilled material and place into suitable containers for disposal (see SECTION 13). If appropriate, allow liquid  spillage to solidify before cleanup.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643310546875" w:line="310.98801612854004" w:lineRule="auto"/>
        <w:ind w:left="95.29850006103516" w:right="1130.9454345703125" w:hanging="6.079254150390625"/>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11.56005859375" w:top="65.499267578125" w:left="564.4199752807617" w:right="574.439697265625" w:header="0" w:footer="720"/>
          <w:cols w:equalWidth="0" w:num="1">
            <w:col w:space="0" w:w="10761.140327453613"/>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Containment Stop leak if safe to do so – Prevent entry into waterways, drains or confined areas. Prevent dust cloud. Decontamination After collecting the spillage, wash with plenty of water.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72705078125"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Environmental Precautionary  Measures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42968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11.56005859375" w:top="65.499267578125" w:left="659.3984985351562" w:right="5945.0897216796875" w:header="0" w:footer="720"/>
          <w:cols w:equalWidth="0" w:num="2">
            <w:col w:space="0" w:w="2660"/>
            <w:col w:space="0" w:w="2660"/>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Prevent entry into drains and waterways.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419677734375"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11.56005859375" w:top="65.499267578125" w:left="564.4199752807617" w:right="574.439697265625" w:header="0" w:footer="720"/>
          <w:cols w:equalWidth="0" w:num="1">
            <w:col w:space="0" w:w="10761.140327453613"/>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Evacuation Criteria Spill or leak area should be isolated immediately. Keep unauthorised personnel away.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Personal Precautionary  Measures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11.56005859375" w:top="65.499267578125" w:left="659.3984985351562" w:right="4273.6175537109375" w:header="0" w:footer="720"/>
          <w:cols w:equalWidth="0" w:num="2">
            <w:col w:space="0" w:w="3500"/>
            <w:col w:space="0" w:w="3500"/>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Use personal protective equipment as required (see SECTION 8).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tl w:val="0"/>
        </w:rPr>
      </w:r>
    </w:p>
    <w:tbl>
      <w:tblPr>
        <w:tblStyle w:val="Table9"/>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0346984863"/>
        <w:tblGridChange w:id="0">
          <w:tblGrid>
            <w:gridCol w:w="10766.660346984863"/>
          </w:tblGrid>
        </w:tblGridChange>
      </w:tblGrid>
      <w:tr>
        <w:trPr>
          <w:cantSplit w:val="0"/>
          <w:trHeight w:val="36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3927764892578"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7. HANDLING AND STORAGE</w:t>
            </w:r>
          </w:p>
        </w:tc>
      </w:tr>
    </w:tbl>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4015502929688" w:lineRule="auto"/>
        <w:ind w:left="2598.1997680664062" w:right="90.025634765625" w:hanging="2503.3810424804688"/>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Handling Safety showers and eyewash facilities should be provided within the immediate work area for emergency use. Ensure  adequate ventilation. Handle in accordance with good industrial hygiene and safety practice. Avoid formation of dust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87109375" w:line="240" w:lineRule="auto"/>
        <w:ind w:left="0" w:right="288.881835937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and aerosols. Avoid breathing dust/aerosols and contact with eyes, skin and clothing. Do not ingest. Use personal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1.691894531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protective equipment as required (see SECTION 8). Dry powders can build static electricity charges when subjected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4.4604492187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to the friction of transfer and mixing operations. Provide adequate precautions, such as electrical grounding and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2.67902374267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bonding, or inert atmospheres.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79541015625" w:line="209.44015502929688" w:lineRule="auto"/>
        <w:ind w:left="88.41930389404297" w:right="305.99853515625" w:firstLine="0"/>
        <w:jc w:val="center"/>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Storage Store in a cool, dry and well-ventilated place, out of direct sunlight. Keep container tightly closed. Keep away from  heat and sources of ignition - No smoking. Keep away from incompatible materials (see SECTION 10).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2880859375" w:line="240" w:lineRule="auto"/>
        <w:ind w:left="89.2192459106445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Container Keep in the original container. </w:t>
      </w:r>
    </w:p>
    <w:tbl>
      <w:tblPr>
        <w:tblStyle w:val="Table10"/>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0346984863"/>
        <w:tblGridChange w:id="0">
          <w:tblGrid>
            <w:gridCol w:w="10766.660346984863"/>
          </w:tblGrid>
        </w:tblGridChange>
      </w:tblGrid>
      <w:tr>
        <w:trPr>
          <w:cantSplit w:val="0"/>
          <w:trHeight w:val="364.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71936798095703"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8. EXPOSURE CONTROLS / PERSONAL PROTECTION</w:t>
            </w:r>
          </w:p>
        </w:tc>
      </w:tr>
    </w:tbl>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4012641906738" w:lineRule="auto"/>
        <w:ind w:left="90.01911163330078" w:right="556.2060546875" w:firstLine="0"/>
        <w:jc w:val="center"/>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General No specific exposure standards are available for this product. For dusts from solid substances without specific  occupational exposure standards: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87109375" w:line="240" w:lineRule="auto"/>
        <w:ind w:left="0" w:right="464.1467285156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Safe Work Australia Exposure Standard (Nuisance dusts): 8 hr TWA = 10 mg/m3 (measured as inhalable dust).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2.456054687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New Zealand WES (Particulates not otherwise classified): TWA = 10 mg/m3; TWA = 3 mg/m3 (respirable dust).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79541015625"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Exposure Limits No Data Available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Biological Limits No information available.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09.44015502929688" w:lineRule="auto"/>
        <w:ind w:left="2598.5198974609375" w:right="324.23583984375" w:hanging="2503.2212829589844"/>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Engineering Measures A system of local and/or general exhaust is recommended to keep employee exposures as low as possible. Local  exhaust ventilation is generally preferred because it can control the emissions of the contaminant at its source,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87109375" w:line="240" w:lineRule="auto"/>
        <w:ind w:left="2602.67902374267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preventing dispersion of it into the general work area.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3941650390625" w:line="209.43979740142822" w:lineRule="auto"/>
        <w:ind w:left="95.29850006103516" w:right="706.270751953125" w:firstLine="0"/>
        <w:jc w:val="center"/>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Personal Protection Equipment - Respiratory protection: In case of inadequate ventilation, wear respiratory protection. Recommended: Dust  mask/particulate filter respirator (refer to AS/NZS 1715 &amp; 1716).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317626953125" w:line="240" w:lineRule="auto"/>
        <w:ind w:left="0" w:right="560.3674316406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Eye/face protection: Wear appropriate eye protection to avoid eye contact. Recommended: Safety glasses or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8.5197830200195"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goggles.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84.39025878906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Hand protection: Handle with gloves. Recommended: Chemically-resistant protective gloves.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9.947509765625" w:firstLine="0"/>
        <w:jc w:val="righ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Skin/body protection: Wear appropriate personal protective clothing to avoid skin contact. Recommended: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8.5197830200195"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Overalls, safety shoes.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7923583984375" w:line="240" w:lineRule="auto"/>
        <w:ind w:left="88.41930389404297"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Special Hazards Precaustions No information available.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39208984375" w:line="209.43998336791992" w:lineRule="auto"/>
        <w:ind w:left="2592.4404907226562" w:right="330.47607421875" w:hanging="2508.3404541015625"/>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Work Hygienic Practices Do not eat, drink or smoke when using this product. Wash hands with soap and water after handling the material.  Take off contaminated clothing and wash before reuse. Routine housekeeping should be instituted to ensure that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87109375" w:line="240" w:lineRule="auto"/>
        <w:ind w:left="2599.1594314575195"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dusts do not accumulate on surfaces.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02.119941711426"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Safety Data Sheet, Stearic acid, Revision 5, 14/02/2023</w:t>
      </w:r>
    </w:p>
    <w:tbl>
      <w:tblPr>
        <w:tblStyle w:val="Table11"/>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0346984863"/>
        <w:tblGridChange w:id="0">
          <w:tblGrid>
            <w:gridCol w:w="10766.660346984863"/>
          </w:tblGrid>
        </w:tblGridChange>
      </w:tblGrid>
      <w:tr>
        <w:trPr>
          <w:cantSplit w:val="0"/>
          <w:trHeight w:val="364.1809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593002319336"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9. PHYSICAL AND CHEMICAL PROPERTIES</w:t>
            </w:r>
          </w:p>
        </w:tc>
      </w:tr>
    </w:tbl>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Physical State Solid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82.18013763427734"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Appearance Crystalline powder or waxy flakes, beads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89.2192459106445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Odour Faint, fatty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89.2192459106445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Colour White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0048828125" w:line="240" w:lineRule="auto"/>
        <w:ind w:left="93.2187271118164"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pH No Data Available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82.5000381469726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Vapour Pressure &lt;1.0 mmHg (@ 165 °C)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Relative Vapour Density No Data Available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Boiling Point &gt;300 °C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84765625" w:line="240" w:lineRule="auto"/>
        <w:ind w:left="94.9785232543945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Melting Point 54 - 59 °C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84765625"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Freezing Point No Data Available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99267578125" w:line="240" w:lineRule="auto"/>
        <w:ind w:left="88.41930389404297"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Solubility 113 mg/L in water 20°C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7255859375" w:line="240" w:lineRule="auto"/>
        <w:ind w:left="88.41930389404297"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Specific Gravity 0.84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Flash Point &gt;200 °C [Closed cup]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82.18013763427734"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Auto Ignition Temp No Data Available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4091796875"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Evaporation Rate No Data Available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Bulk Density No Data Available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84765625" w:line="240" w:lineRule="auto"/>
        <w:ind w:left="89.2192459106445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Corrosion Rate No Data Available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998779296875"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Decomposition Temperature No Data Available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0869140625"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Density 0.84 g/mL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403076171875" w:line="240" w:lineRule="auto"/>
        <w:ind w:left="88.41930389404297"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Specific Heat No Data Available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403076171875" w:line="240" w:lineRule="auto"/>
        <w:ind w:left="94.9785232543945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Molecular Weight No Data Available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94.49855804443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Net Propellant Weight No Data Available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89.2192459106445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Octanol Water Coefficient No Data Available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Particle Size No Data Available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998779296875"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Partition Coefficient No Data Available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88.41930389404297"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Saturated Vapour Concentration No Data Available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82.5000381469726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Vapour Temperature No Data Available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403076171875" w:line="240" w:lineRule="auto"/>
        <w:ind w:left="82.5000381469726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Viscosity 9.5 mPa.s (@ 70 °C)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403076171875" w:line="240" w:lineRule="auto"/>
        <w:ind w:left="82.5000381469726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Volatile Percent No Data Available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0869140625" w:line="240" w:lineRule="auto"/>
        <w:ind w:left="82.5000381469726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VOC Volume No Data Available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998779296875" w:line="240" w:lineRule="auto"/>
        <w:ind w:left="82.18013763427734"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Additional Characteristics No information available.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09.44012641906738" w:lineRule="auto"/>
        <w:ind w:left="95.29850006103516" w:right="102.34375" w:firstLine="0"/>
        <w:jc w:val="center"/>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11.56005859375" w:top="65.499267578125" w:left="564.4199752807617" w:right="574.439697265625" w:header="0" w:footer="720"/>
          <w:cols w:equalWidth="0" w:num="1">
            <w:col w:space="0" w:w="10761.140327453613"/>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Potential for Dust Explosion Avoid generating dust; fine dust dispersed in air in sufficient concentrations, and in the presence of an ignition source  is a potential dust explosion hazard.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64208984375"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Fast or Intensely Burning  Characteristics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6427001953125"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Flame Propagation or Burning  Rate of Solid Materials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8251953125"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Non-Flammables That Could  Contribute Unusual Hazards to a  Fire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8251953125"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Properties That May Initiate or  Contribute to Fire Intensity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6427001953125"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Reactions That Release Gases  or Vapours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8251953125"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Release of Invisible Flammable  Vapours and Gases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No information available.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42028808593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No information available.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8601074218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No information available.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499938964843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Combustible solid; May burn but does not ignite readily.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419677734375"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Fire/decomposition may produce irritating, toxic and/or corrosive fumes, including Carbon oxides, hydrocarbons,  soot, aldehydes and ketones.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828247070312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11.56005859375" w:top="65.499267578125" w:left="646.9200134277344" w:right="955.14892578125" w:header="0" w:footer="720"/>
          <w:cols w:equalWidth="0" w:num="2">
            <w:col w:space="0" w:w="5160"/>
            <w:col w:space="0" w:w="5160"/>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No information available.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tl w:val="0"/>
        </w:rPr>
      </w:r>
    </w:p>
    <w:tbl>
      <w:tblPr>
        <w:tblStyle w:val="Table12"/>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0346984863"/>
        <w:tblGridChange w:id="0">
          <w:tblGrid>
            <w:gridCol w:w="10766.660346984863"/>
          </w:tblGrid>
        </w:tblGridChange>
      </w:tblGrid>
      <w:tr>
        <w:trPr>
          <w:cantSplit w:val="0"/>
          <w:trHeight w:val="364.1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67894744873047"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10. STABILITY AND REACTIVITY</w:t>
            </w:r>
          </w:p>
        </w:tc>
      </w:tr>
    </w:tbl>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8.640022277832"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Safety Data Sheet, Stearic acid, Revision 5, 14/02/2023</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97998046875" w:line="240" w:lineRule="auto"/>
        <w:ind w:left="90.01911163330078"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General Information No information available.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89.2192459106445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Chemical Stability Stable under normal operational conditions.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312.5730514526367" w:lineRule="auto"/>
        <w:ind w:left="94.97852325439453" w:right="2834.0069580078125" w:hanging="5.75927734375"/>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11.56005859375" w:top="65.499267578125" w:left="564.4199752807617" w:right="574.439697265625" w:header="0" w:footer="720"/>
          <w:cols w:equalWidth="0" w:num="1">
            <w:col w:space="0" w:w="10761.140327453613"/>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Conditions to Avoid Avoid generating dust/aerosols. Keep away from heat and sources of ignition. Materials to Avoid Incompatible/reactive with strong acids and oxidising agents.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4765625"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Hazardous Decomposition  Products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11.56005859375" w:top="65.499267578125" w:left="659.2385101318359" w:right="955.14892578125" w:header="0" w:footer="720"/>
          <w:cols w:equalWidth="0" w:num="2">
            <w:col w:space="0" w:w="5160"/>
            <w:col w:space="0" w:w="5160"/>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Fire/decomposition may produce irritating, toxic and/or corrosive fumes, including Carbon oxides, hydrocarbons,  soot, aldehydes and ketones.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643310546875" w:line="240" w:lineRule="auto"/>
        <w:ind w:left="9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Hazardous Polymerisation Hazardous polymerisation will not occur. </w:t>
      </w:r>
    </w:p>
    <w:tbl>
      <w:tblPr>
        <w:tblStyle w:val="Table13"/>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0346984863"/>
        <w:tblGridChange w:id="0">
          <w:tblGrid>
            <w:gridCol w:w="10766.660346984863"/>
          </w:tblGrid>
        </w:tblGridChange>
      </w:tblGrid>
      <w:tr>
        <w:trPr>
          <w:cantSplit w:val="0"/>
          <w:trHeight w:val="364.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67894744873047"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11. TOXICOLOGICAL INFORMATION</w:t>
            </w:r>
          </w:p>
        </w:tc>
      </w:tr>
    </w:tbl>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1911163330078"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General Information Information on possible routes of exposure: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Ingestion: May cause gastrointestinal discomfort if consumed in large amounts.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2.67902374267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Eye contact: May cause slight eye irritation.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2.67902374267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Skin contact: May cause slight skin irritation.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2.67902374267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Inhalation: Dust/aerosols may cause respiratory tract irritation.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9.1594314575195"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Chronic effects: No information available.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79541015625" w:line="240" w:lineRule="auto"/>
        <w:ind w:left="82.18013763427734" w:right="0" w:firstLine="0"/>
        <w:jc w:val="left"/>
        <w:rPr>
          <w:rFonts w:ascii="Helvetica Neue" w:cs="Helvetica Neue" w:eastAsia="Helvetica Neue" w:hAnsi="Helvetica Neue"/>
          <w:b w:val="0"/>
          <w:i w:val="0"/>
          <w:smallCaps w:val="0"/>
          <w:strike w:val="0"/>
          <w:color w:val="000000"/>
          <w:sz w:val="16.424907684326172"/>
          <w:szCs w:val="16.42490768432617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424907684326172"/>
          <w:szCs w:val="16.424907684326172"/>
          <w:u w:val="none"/>
          <w:shd w:fill="auto" w:val="clear"/>
          <w:vertAlign w:val="baseline"/>
          <w:rtl w:val="0"/>
        </w:rPr>
        <w:t xml:space="preserve">Acute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8017578125" w:line="240" w:lineRule="auto"/>
        <w:ind w:left="334.33849334716797"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Ingestion Acute toxicity (Oral):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2.67902374267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LD50, Rat: 2,000 - 6,000 mg/kg bw. [Supplier's SDS].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8076171875" w:line="240" w:lineRule="auto"/>
        <w:ind w:left="328.25923919677734"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Other Acute toxicity (Dermal):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2.67902374267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LD50, Rabbit: &gt;2,000 mg/kg bw. [Supplier's SDS].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8076171875" w:line="240" w:lineRule="auto"/>
        <w:ind w:left="89.2192459106445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Carcinogen Category None </w:t>
      </w:r>
    </w:p>
    <w:tbl>
      <w:tblPr>
        <w:tblStyle w:val="Table14"/>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0346984863"/>
        <w:tblGridChange w:id="0">
          <w:tblGrid>
            <w:gridCol w:w="10766.660346984863"/>
          </w:tblGrid>
        </w:tblGridChange>
      </w:tblGrid>
      <w:tr>
        <w:trPr>
          <w:cantSplit w:val="0"/>
          <w:trHeight w:val="36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67894744873047"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12. ECOLOGICAL INFORMATION</w:t>
            </w:r>
          </w:p>
        </w:tc>
      </w:tr>
    </w:tbl>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Ecotoxicity Aquatic toxicity: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2.67902374267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LC50, Fish (Leuciscus idus): 10 g/L (48 h).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2.67902374267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EC50, Crustacea (Daphnia magna): 4.8 mg/L (48 h).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2.67902374267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EC50, Algae/aquatic plants (Pseudokirchneriella subcapitata): 900 ug/L (72 h).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2.67902374267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 EC10, Microorganisms (Pseudomonas putida): 883 mg/L (18 h).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79541015625"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Persistence/Degradability Readily biodegradable.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94.9785232543945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Mobility No information available.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Environmental Fate Toxic to aquatic life - Avoid release to the environment.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Bioaccumulation Potential No information available.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998779296875"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Environmental Impact No Data Available </w:t>
      </w:r>
    </w:p>
    <w:tbl>
      <w:tblPr>
        <w:tblStyle w:val="Table15"/>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0346984863"/>
        <w:tblGridChange w:id="0">
          <w:tblGrid>
            <w:gridCol w:w="10766.660346984863"/>
          </w:tblGrid>
        </w:tblGridChange>
      </w:tblGrid>
      <w:tr>
        <w:trPr>
          <w:cantSplit w:val="0"/>
          <w:trHeight w:val="364.180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67894744873047"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13. DISPOSAL CONSIDERATIONS</w:t>
            </w:r>
          </w:p>
        </w:tc>
      </w:tr>
    </w:tbl>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57325172424316" w:lineRule="auto"/>
        <w:ind w:left="88.41930389404297" w:right="2380.6231689453125" w:firstLine="1.5998077392578125"/>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General Information Dispose of contents/container in accordance with local/regional/national regulations. Special Precautions for Land Fill No information available. </w:t>
      </w:r>
    </w:p>
    <w:tbl>
      <w:tblPr>
        <w:tblStyle w:val="Table16"/>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0346984863"/>
        <w:tblGridChange w:id="0">
          <w:tblGrid>
            <w:gridCol w:w="10766.660346984863"/>
          </w:tblGrid>
        </w:tblGridChange>
      </w:tblGrid>
      <w:tr>
        <w:trPr>
          <w:cantSplit w:val="0"/>
          <w:trHeight w:val="364.1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67894744873047"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14. TRANSPORT INFORMATION</w:t>
            </w:r>
          </w:p>
        </w:tc>
      </w:tr>
    </w:tbl>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07.301025390625" w:firstLine="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Safety Data Sheet, Stearic acid, Revision 5, 14/02/2023</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640625" w:line="240" w:lineRule="auto"/>
        <w:ind w:left="96.8185043334961"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Land Transport (Australia)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732421875" w:line="240" w:lineRule="auto"/>
        <w:ind w:left="82.06012725830078"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ADG Code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78002929687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Proper Shipping Name Stearic Acid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08.73928070068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Class No Data Available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07.939338684082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Subsidiary Risk(s) No Data Available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80126953125" w:line="240" w:lineRule="auto"/>
        <w:ind w:left="3495.798530578613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No Data Available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8017578125" w:line="240" w:lineRule="auto"/>
        <w:ind w:left="213.538703918457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UN Number No Data Available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4091796875" w:line="240" w:lineRule="auto"/>
        <w:ind w:left="214.33856964111328"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Hazchem No Data Available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9926757812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Pack Group No Data Available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07.939338684082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Special Provision No Data Available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4091796875" w:line="240" w:lineRule="auto"/>
        <w:ind w:left="208.73928070068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Comments NON-DANGEROUS GOODS: Not regulated for LAND transport.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4013671875" w:line="240" w:lineRule="auto"/>
        <w:ind w:left="96.8185043334961"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Land Transport (Malaysia)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732421875" w:line="240" w:lineRule="auto"/>
        <w:ind w:left="82.06012725830078"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ADR Code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2045898437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Proper Shipping Name Stearic Acid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99267578125" w:line="240" w:lineRule="auto"/>
        <w:ind w:left="208.73928070068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Class No Data Available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4091796875" w:line="240" w:lineRule="auto"/>
        <w:ind w:left="207.939338684082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Subsidiary Risk(s) No Data Available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80126953125" w:line="240" w:lineRule="auto"/>
        <w:ind w:left="3495.798530578613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No Data Available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8017578125" w:line="240" w:lineRule="auto"/>
        <w:ind w:left="213.538703918457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UN Number No Data Available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14.33856964111328"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Hazchem No Data Available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Pack Group No Data Available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998779296875" w:line="240" w:lineRule="auto"/>
        <w:ind w:left="207.939338684082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Special Provision No Data Available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0869140625" w:line="240" w:lineRule="auto"/>
        <w:ind w:left="208.73928070068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Comments NON-DANGEROUS GOODS: Not regulated for LAND transport.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4013671875" w:line="240" w:lineRule="auto"/>
        <w:ind w:left="96.8185043334961"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Land Transport (New Zealand)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1220703125" w:line="240" w:lineRule="auto"/>
        <w:ind w:left="95.91854095458984"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NZS5433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19848632812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Proper Shipping Name Stearic Acid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403076171875" w:line="240" w:lineRule="auto"/>
        <w:ind w:left="208.73928070068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Class No Data Available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99267578125" w:line="240" w:lineRule="auto"/>
        <w:ind w:left="207.939338684082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Subsidiary Risk(s) No Data Available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80126953125" w:line="240" w:lineRule="auto"/>
        <w:ind w:left="3495.798530578613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No Data Available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8017578125" w:line="240" w:lineRule="auto"/>
        <w:ind w:left="213.538703918457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UN Number No Data Available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14.33856964111328"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Hazchem No Data Available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Pack Group No Data Available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07.939338684082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Special Provision No Data Available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0869140625" w:line="240" w:lineRule="auto"/>
        <w:ind w:left="208.73928070068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Comments NON-DANGEROUS GOODS: Not regulated for LAND transport.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9970703125" w:line="240" w:lineRule="auto"/>
        <w:ind w:left="96.8185043334961"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Land Transport (United States of America)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1220703125" w:line="240" w:lineRule="auto"/>
        <w:ind w:left="94.83867645263672"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US DOT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201538085937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Proper Shipping Name Stearic Acid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39208984375" w:line="240" w:lineRule="auto"/>
        <w:ind w:left="208.73928070068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Class No Data Available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39208984375" w:line="240" w:lineRule="auto"/>
        <w:ind w:left="207.939338684082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Subsidiary Risk(s) No Data Available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39208984375" w:line="240" w:lineRule="auto"/>
        <w:ind w:left="3495.798530578613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No Data Available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7987060546875" w:line="240" w:lineRule="auto"/>
        <w:ind w:left="213.538703918457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UN Number No Data Available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0869140625" w:line="240" w:lineRule="auto"/>
        <w:ind w:left="214.33856964111328"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Hazchem No Data Available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Pack Group No Data Available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4000244140625" w:line="240" w:lineRule="auto"/>
        <w:ind w:left="207.939338684082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Special Provision No Data Available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39208984375" w:line="240" w:lineRule="auto"/>
        <w:ind w:left="208.73928070068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Comments NON-DANGEROUS GOODS: Not regulated for LAND transport.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45.6610107421875" w:firstLine="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Safety Data Sheet, Stearic acid, Revision 5, 14/02/2023</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619384765625" w:line="240" w:lineRule="auto"/>
        <w:ind w:left="89.0793228149414"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Sea Transport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732421875" w:line="240" w:lineRule="auto"/>
        <w:ind w:left="96.99848175048828"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IMDG Code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78002929687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Proper Shipping Name Stearic Acid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08.73928070068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Class No Data Available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07.939338684082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Subsidiary Risk(s) No Data Available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13.538703918457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UN Number No Data Available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14.33856964111328"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Hazchem No Data Available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409179687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Pack Group No Data Available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99267578125" w:line="240" w:lineRule="auto"/>
        <w:ind w:left="207.939338684082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Special Provision No Data Available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EMS No Data Available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4091796875" w:line="240" w:lineRule="auto"/>
        <w:ind w:left="214.49855804443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Marine Pollutant No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4091796875" w:line="240" w:lineRule="auto"/>
        <w:ind w:left="208.73928070068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Comments NON-DANGEROUS GOODS: Not regulated for SEA transport.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38916015625" w:line="240" w:lineRule="auto"/>
        <w:ind w:left="82.06012725830078"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Air Transport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732421875" w:line="240" w:lineRule="auto"/>
        <w:ind w:left="96.99848175048828"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IATA DGR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7788085937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Proper Shipping Name Stearic Acid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4091796875" w:line="240" w:lineRule="auto"/>
        <w:ind w:left="208.73928070068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Class No Data Available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4091796875" w:line="240" w:lineRule="auto"/>
        <w:ind w:left="207.939338684082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Subsidiary Risk(s) No Data Available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13.538703918457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UN Number No Data Available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14.33856964111328"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Hazchem No Data Available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69726562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Pack Group No Data Available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998779296875" w:line="240" w:lineRule="auto"/>
        <w:ind w:left="207.939338684082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Special Provision No Data Available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90869140625" w:line="240" w:lineRule="auto"/>
        <w:ind w:left="208.73928070068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Comments NON-DANGEROUS GOODS: Not regulated for AIR transport.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220458984375" w:line="240" w:lineRule="auto"/>
        <w:ind w:left="95.91854095458984"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National Transport Commission (Australia)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1220703125" w:line="240" w:lineRule="auto"/>
        <w:ind w:left="82.06012725830078"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Australian Code for the Transport of Dangerous Goods by Road &amp; Rail (ADG Code)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3402099609375" w:line="209.44015502929688" w:lineRule="auto"/>
        <w:ind w:left="214.81853485107422" w:right="234.063720703125" w:firstLine="0"/>
        <w:jc w:val="center"/>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Dangerous Goods Classification NOT Dangerous Goods according to the criteria of the Australian Code for the Transport of Dangerous  Goods by Road &amp; Rail (ADG Code) </w:t>
      </w:r>
    </w:p>
    <w:tbl>
      <w:tblPr>
        <w:tblStyle w:val="Table17"/>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0346984863"/>
        <w:tblGridChange w:id="0">
          <w:tblGrid>
            <w:gridCol w:w="10766.660346984863"/>
          </w:tblGrid>
        </w:tblGridChange>
      </w:tblGrid>
      <w:tr>
        <w:trPr>
          <w:cantSplit w:val="0"/>
          <w:trHeight w:val="364.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67894744873047"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15. REGULATORY INFORMATION</w:t>
            </w:r>
          </w:p>
        </w:tc>
      </w:tr>
    </w:tbl>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1911163330078"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General Information No Data Available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998779296875" w:line="240" w:lineRule="auto"/>
        <w:ind w:left="95.298500061035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Poisons Schedule (Aust) Not Scheduled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21923828125" w:line="240" w:lineRule="auto"/>
        <w:ind w:left="96.8185043334961"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Environmental Protection Authority (New Zealand)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981689453125" w:line="240" w:lineRule="auto"/>
        <w:ind w:left="96.09851837158203"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Hazardous Substances and New Organisms Amendment Act 2015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33990478515625" w:line="240" w:lineRule="auto"/>
        <w:ind w:left="201.7001724243164"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Approval Code Not Hazardous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7793579101562" w:line="240" w:lineRule="auto"/>
        <w:ind w:left="95.91854095458984"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National/Regional Inventories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780029296875" w:line="240" w:lineRule="auto"/>
        <w:ind w:left="201.7001724243164"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Australia (AIIC) Listed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05938720703125" w:line="240" w:lineRule="auto"/>
        <w:ind w:left="208.73928070068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Canada (DSL) Not Determined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9935913085938" w:line="240" w:lineRule="auto"/>
        <w:ind w:left="208.73928070068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Canada (NDSL) Not Determined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95.740966796875" w:firstLine="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Safety Data Sheet, Stearic acid, Revision 5, 14/02/2023</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09912109375" w:line="240" w:lineRule="auto"/>
        <w:ind w:left="208.73928070068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China (IECSC) Not Determined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05786132812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Europe (EINECS) 266-928-5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06030273437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Europe (REACh) Not Determined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98291015625" w:line="240" w:lineRule="auto"/>
        <w:ind w:left="204.7397994995117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Japan (ENCS/METI) Not Determined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0590820312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Korea (KECI) Not Determined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05908203125" w:line="240" w:lineRule="auto"/>
        <w:ind w:left="214.498558044433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Malaysia (EHS Register) Not Determined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05908203125" w:line="240" w:lineRule="auto"/>
        <w:ind w:left="214.0185928344726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New Zealand (NZIoC) Listed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9951171875" w:line="240" w:lineRule="auto"/>
        <w:ind w:left="214.8185348510742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Philippines (PICCS) Not Determined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060302734375" w:line="240" w:lineRule="auto"/>
        <w:ind w:left="207.939338684082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11.56005859375" w:top="65.499267578125" w:left="564.4199752807617" w:right="574.439697265625" w:header="0" w:footer="720"/>
          <w:cols w:equalWidth="0" w:num="1">
            <w:col w:space="0" w:w="10761.140327453613"/>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Switzerland (Giftliste 1) Not Determined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05908203125"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Switzerland (Inventory of Notified  Substances)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165039062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11.56005859375" w:top="65.499267578125" w:left="772.3593139648438" w:right="6801.036376953125" w:header="0" w:footer="720"/>
          <w:cols w:equalWidth="0" w:num="2">
            <w:col w:space="0" w:w="2180"/>
            <w:col w:space="0" w:w="2180"/>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Not Determined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5390625" w:line="240" w:lineRule="auto"/>
        <w:ind w:left="203.9398574829101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Taiwan (NCSR) Not Determined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500732421875" w:line="240" w:lineRule="auto"/>
        <w:ind w:left="213.5387039184570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USA (TSCA) Not Determined </w:t>
      </w:r>
    </w:p>
    <w:tbl>
      <w:tblPr>
        <w:tblStyle w:val="Table18"/>
        <w:tblW w:w="10766.66034698486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660346984863"/>
        <w:tblGridChange w:id="0">
          <w:tblGrid>
            <w:gridCol w:w="10766.660346984863"/>
          </w:tblGrid>
        </w:tblGridChange>
      </w:tblGrid>
      <w:tr>
        <w:trPr>
          <w:cantSplit w:val="0"/>
          <w:trHeight w:val="36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67894744873047" w:right="0" w:firstLine="0"/>
              <w:jc w:val="left"/>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7.99799919128418"/>
                <w:szCs w:val="17.99799919128418"/>
                <w:u w:val="none"/>
                <w:shd w:fill="auto" w:val="clear"/>
                <w:vertAlign w:val="baseline"/>
                <w:rtl w:val="0"/>
              </w:rPr>
              <w:t xml:space="preserve">16. OTHER INFORMATION</w:t>
            </w:r>
          </w:p>
        </w:tc>
      </w:tr>
    </w:tbl>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1711.56005859375" w:top="65.499267578125" w:left="564.4199752807617" w:right="574.439697265625" w:header="0" w:footer="720"/>
          <w:cols w:equalWidth="0" w:num="1">
            <w:col w:space="0" w:w="10761.140327453613"/>
          </w:cols>
        </w:sect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Related Product Codes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8991699218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Revision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20605468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Revision Date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999511718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Reason for Issue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20605468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Key/Legend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51632976531982"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STACID0300, STACID0400, STACID0401, STACID0500, STACID0600, STACID0601, STACID0700, STACID0800,  STACID0900, STACID1000, STACID1001, STACID1002, STACID1003, STACID1004, STACID1005, STACID1006,  STACID1007, STACID1008, STACID1009, STACID1010, STACID1011, STACID1012, STACID1013, STACID1014,  STACID1015, STACID1016, STACID1017, STACID1018, STACID1100, STACID1200, STACID1400, STACID1500,  STACID1600, STACID1700, STACID1701, STACID1702, STACID1703, STACID1704, STACID1800, STACID1850,  STACID1851, STACID1865, STACID2000, STACID2001, STACID3000, STACID3100, STACID4000, STACID4300,  STACID4310, STACID4330, STACID4500, STACID4525, STACID4541, STACID4542, STACID4543, STACID4544,  STACID4546, STACID4547, STACID4551, STACID4554, STACID4555, STACID4561, STACID4562, STACID4563,  STACID4564, STACID4565, STACID4566, STACID4567, STACID5000, STACID5001, STACID5500, STACID6000,  STACID6001, STACID6002, STACID6200, STACID6201, STACID6500, STACID6501, STACID6502, STACID6503,  STACID6504, STACID6600, STACID6800, STACID6900, STACID7000, STACID7001, STACID7002, STACID7100,  STACID7500, STACID7501, STACID7600, STACID7601, STACID7700, STACID7900, STACID8000, STACID8100,  STACID8500, STACID8600, STACID9000, STACID9001, STACID9300, STACID9500, STACID9700, STACID9800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825195312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5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99951171875" w:line="240" w:lineRule="auto"/>
        <w:ind w:left="0" w:right="0" w:firstLine="0"/>
        <w:jc w:val="left"/>
        <w:rPr>
          <w:rFonts w:ascii="Arial" w:cs="Arial" w:eastAsia="Arial" w:hAnsi="Arial"/>
          <w:b w:val="0"/>
          <w:i w:val="0"/>
          <w:smallCaps w:val="0"/>
          <w:strike w:val="0"/>
          <w:color w:val="000000"/>
          <w:sz w:val="15.998000144958496"/>
          <w:szCs w:val="15.998000144958496"/>
          <w:u w:val="none"/>
          <w:shd w:fill="auto" w:val="clear"/>
          <w:vertAlign w:val="baseline"/>
        </w:rPr>
      </w:pPr>
      <w:r w:rsidDel="00000000" w:rsidR="00000000" w:rsidRPr="00000000">
        <w:rPr>
          <w:rFonts w:ascii="Arial" w:cs="Arial" w:eastAsia="Arial" w:hAnsi="Arial"/>
          <w:b w:val="0"/>
          <w:i w:val="0"/>
          <w:smallCaps w:val="0"/>
          <w:strike w:val="0"/>
          <w:color w:val="000000"/>
          <w:sz w:val="15.998000144958496"/>
          <w:szCs w:val="15.998000144958496"/>
          <w:u w:val="none"/>
          <w:shd w:fill="auto" w:val="clear"/>
          <w:vertAlign w:val="baseline"/>
          <w:rtl w:val="0"/>
        </w:rPr>
        <w:t xml:space="preserve">14/02/2023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999511718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Updated SDS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99951171875"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&lt; Less Than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&gt; Greater Than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AICS Australian Inventory of Chemical Substances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atm Atmosphere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CAS Chemical Abstracts Service (Registry Number)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cm² Square Centimetres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CO2 Carbon Dioxide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COD Chemical Oxygen Demand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deg C (°C) Degrees Celcius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EPA (New Zealand) Environmental Protection Authority of New Zealand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deg F (°F) Degrees Farenheit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g Grams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g/cm³ Grams per Cubic Centimetre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g/l Grams per Litre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HSNO Hazardous Substance and New Organism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IDLH Immediately Dangerous to Life and Health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immiscible Liquids are insoluable in each other.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inHg Inch of Mercury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inH2O Inch of Water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K Kelvin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kg Kilogram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sectPr>
          <w:type w:val="continuous"/>
          <w:pgSz w:h="16820" w:w="11900" w:orient="portrait"/>
          <w:pgMar w:bottom="1711.56005859375" w:top="65.499267578125" w:left="659.7184753417969" w:right="798.531494140625" w:header="0" w:footer="720"/>
          <w:cols w:equalWidth="0" w:num="2">
            <w:col w:space="0" w:w="5240"/>
            <w:col w:space="0" w:w="5240"/>
          </w:cols>
        </w:sect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kg/m³ Kilograms per Cubic Metre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8.940010070801"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Safety Data Sheet, Stearic acid, Revision 5, 14/02/2023</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81201171875" w:line="240" w:lineRule="auto"/>
        <w:ind w:left="2603.15906524658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lb Pound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5828619003296" w:lineRule="auto"/>
        <w:ind w:left="2598.8397216796875" w:right="115.78369140625" w:firstLine="6.39923095703125"/>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LC50 LC stands for lethal concentration. LC50 is the concentration of a material in air which causes the death of  50% (one half) of a group of test animals. The material is inhaled over a set period of time, usually 1 or 4 hours. LD50 LD stands for Lethal Dose. LD50 is the amount of a material, given all at once, which causes the death of 50%  (one half) of a group of test animals.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43310546875" w:line="240" w:lineRule="auto"/>
        <w:ind w:left="2603.15906524658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ltr or L Litre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2.67902374267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m³ Cubic Metre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2.67902374267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mbar Millibar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2.67902374267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mg Milligram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2.67902374267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mg/24H Milligrams per 24 Hours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2.67902374267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mg/kg Milligrams per Kilogram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2.679328918457"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mg/m³ Milligrams per Cubic Metre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11614227294922" w:lineRule="auto"/>
        <w:ind w:left="2602.679443359375" w:right="629.55810546875" w:firstLine="2.23968505859375"/>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Misc or Miscible Liquids form one homogeneous liquid phase regardless of the amount of either component  present.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42919921875" w:line="240" w:lineRule="auto"/>
        <w:ind w:left="2602.679328918457"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mm Millimetre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2.679328918457"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mmH2O Millimetres of Water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2.679328918457"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mPa.s Millipascals per Second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4.43927764892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N/A Not Applicable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4.43927764892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NIOSH National Institute for Occupational Safety and Health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4.439277648926"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NOHSC National Occupational Heath and Safety Commission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9.159736633301"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OECD Organisation for Economic Co-operation and Development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9.159736633301"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Oz Ounce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5.23914337158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PEL Permissible Exposure Limit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5.23914337158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Pa Pascal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3.159370422363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ppb Parts per Billion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3.159370422363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ppm Parts per Million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3.159370422363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ppm/2h Parts per Million per 2 Hours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3.159370422363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ppm/6h Parts per Million per 6 Hours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3.159370422363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psi Pounds per Square Inch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5.23914337158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R Rankine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5.239143371582"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RCP Reciprocal Calculation Procedure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8.3598709106445"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STEL Short Term Exposure Limit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4.360542297363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TLV Threshold Limit Value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4.360542297363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tne Tonne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4.3605422973633"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TWA Time Weighted Average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2.679328918457"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ug/24H Micrograms per 24 Hours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3.9592361450195"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UN United Nations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5.1604080200195" w:right="0" w:firstLine="0"/>
        <w:jc w:val="left"/>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5.998000144958496"/>
          <w:szCs w:val="15.998000144958496"/>
          <w:u w:val="none"/>
          <w:shd w:fill="auto" w:val="clear"/>
          <w:vertAlign w:val="baseline"/>
          <w:rtl w:val="0"/>
        </w:rPr>
        <w:t xml:space="preserve">wt Weight </w:t>
      </w:r>
    </w:p>
    <w:sectPr>
      <w:type w:val="continuous"/>
      <w:pgSz w:h="16820" w:w="11900" w:orient="portrait"/>
      <w:pgMar w:bottom="1711.56005859375" w:top="65.499267578125" w:left="564.4199752807617" w:right="574.439697265625" w:header="0" w:footer="720"/>
      <w:cols w:equalWidth="0" w:num="1">
        <w:col w:space="0" w:w="10761.14032745361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